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03B2B95A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134B90">
        <w:rPr>
          <w:rFonts w:ascii="Arial" w:hAnsi="Arial" w:cs="Arial"/>
          <w:b/>
          <w:sz w:val="21"/>
          <w:szCs w:val="21"/>
        </w:rPr>
        <w:t>Wykonanie roboty budowlanej polegającej na remoncie świetlików traktu południowego Regionalnego Centrum Sportowo-Widowiskowego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134B9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959E" w14:textId="77777777" w:rsidR="009724A4" w:rsidRDefault="009724A4" w:rsidP="006751AE">
      <w:pPr>
        <w:spacing w:after="0" w:line="240" w:lineRule="auto"/>
      </w:pPr>
      <w:r>
        <w:separator/>
      </w:r>
    </w:p>
  </w:endnote>
  <w:endnote w:type="continuationSeparator" w:id="0">
    <w:p w14:paraId="51663AFC" w14:textId="77777777" w:rsidR="009724A4" w:rsidRDefault="009724A4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C54E" w14:textId="77777777" w:rsidR="009724A4" w:rsidRDefault="009724A4" w:rsidP="006751AE">
      <w:pPr>
        <w:spacing w:after="0" w:line="240" w:lineRule="auto"/>
      </w:pPr>
      <w:r>
        <w:separator/>
      </w:r>
    </w:p>
  </w:footnote>
  <w:footnote w:type="continuationSeparator" w:id="0">
    <w:p w14:paraId="278C188E" w14:textId="77777777" w:rsidR="009724A4" w:rsidRDefault="009724A4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34B9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A7BDC"/>
    <w:rsid w:val="004F56E1"/>
    <w:rsid w:val="005649C6"/>
    <w:rsid w:val="0058453F"/>
    <w:rsid w:val="00627D05"/>
    <w:rsid w:val="00667C6D"/>
    <w:rsid w:val="006751AE"/>
    <w:rsid w:val="006C46AE"/>
    <w:rsid w:val="006D6F78"/>
    <w:rsid w:val="006E5374"/>
    <w:rsid w:val="0074793A"/>
    <w:rsid w:val="00832F30"/>
    <w:rsid w:val="008A480C"/>
    <w:rsid w:val="00967BDC"/>
    <w:rsid w:val="009724A4"/>
    <w:rsid w:val="009B7F09"/>
    <w:rsid w:val="00A5111B"/>
    <w:rsid w:val="00AB5703"/>
    <w:rsid w:val="00AE10CC"/>
    <w:rsid w:val="00B862C6"/>
    <w:rsid w:val="00BA217F"/>
    <w:rsid w:val="00C1142C"/>
    <w:rsid w:val="00C94CF5"/>
    <w:rsid w:val="00CC1B05"/>
    <w:rsid w:val="00CC2174"/>
    <w:rsid w:val="00CD3337"/>
    <w:rsid w:val="00D64D8A"/>
    <w:rsid w:val="00DB2936"/>
    <w:rsid w:val="00EE138F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2023-08-08T07:15:00Z</cp:lastPrinted>
  <dcterms:created xsi:type="dcterms:W3CDTF">2022-08-10T07:11:00Z</dcterms:created>
  <dcterms:modified xsi:type="dcterms:W3CDTF">2023-08-08T07:15:00Z</dcterms:modified>
</cp:coreProperties>
</file>